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21" w:rsidRPr="007E44D8" w:rsidRDefault="00BC3F21" w:rsidP="00BC3F21">
      <w:pPr>
        <w:rPr>
          <w:color w:val="92D050"/>
          <w:sz w:val="28"/>
          <w:szCs w:val="28"/>
        </w:rPr>
      </w:pPr>
      <w:r w:rsidRPr="007E44D8">
        <w:rPr>
          <w:color w:val="92D050"/>
          <w:sz w:val="28"/>
          <w:szCs w:val="28"/>
        </w:rPr>
        <w:t xml:space="preserve">Was ist </w:t>
      </w:r>
      <w:r w:rsidRPr="007E44D8">
        <w:rPr>
          <w:b/>
          <w:color w:val="92D050"/>
          <w:sz w:val="28"/>
          <w:szCs w:val="28"/>
        </w:rPr>
        <w:t>Schulsozialarbeit</w:t>
      </w:r>
      <w:r w:rsidRPr="007E44D8">
        <w:rPr>
          <w:color w:val="92D050"/>
          <w:sz w:val="28"/>
          <w:szCs w:val="28"/>
        </w:rPr>
        <w:t>?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ist Kinder – und Jugendhilfe (</w:t>
      </w:r>
      <w:r w:rsidRPr="00E37A8E">
        <w:rPr>
          <w:sz w:val="24"/>
          <w:szCs w:val="24"/>
        </w:rPr>
        <w:t>§13 SGB VIII)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rFonts w:cs="Aparajita"/>
          <w:sz w:val="24"/>
          <w:szCs w:val="24"/>
        </w:rPr>
        <w:sym w:font="Wingdings" w:char="F0F0"/>
      </w:r>
      <w:r w:rsidRPr="00E37A8E">
        <w:rPr>
          <w:rFonts w:cs="Aparajita"/>
          <w:sz w:val="24"/>
          <w:szCs w:val="24"/>
        </w:rPr>
        <w:t xml:space="preserve"> fördert Schülerinnen und Schüler in ihrer gesamten persönlichen und sozialen Entwicklung</w:t>
      </w:r>
    </w:p>
    <w:p w:rsidR="00BC3F21" w:rsidRPr="00E37A8E" w:rsidRDefault="00BC3F21" w:rsidP="00BC3F21">
      <w:pPr>
        <w:rPr>
          <w:rFonts w:cs="Aparajita"/>
          <w:sz w:val="24"/>
          <w:szCs w:val="24"/>
        </w:rPr>
      </w:pPr>
      <w:r w:rsidRPr="00E37A8E">
        <w:rPr>
          <w:rFonts w:cs="Aparajita"/>
          <w:sz w:val="24"/>
          <w:szCs w:val="24"/>
        </w:rPr>
        <w:sym w:font="Wingdings" w:char="F0F0"/>
      </w:r>
      <w:r w:rsidRPr="00E37A8E">
        <w:rPr>
          <w:rFonts w:cs="Aparajita"/>
          <w:sz w:val="24"/>
          <w:szCs w:val="24"/>
        </w:rPr>
        <w:t xml:space="preserve"> gestaltet als Teil der Schulgemeinschaft den Lebensraum Schule mit.</w:t>
      </w:r>
    </w:p>
    <w:p w:rsidR="00BC3F21" w:rsidRPr="00E37A8E" w:rsidRDefault="00BC3F21" w:rsidP="00BC3F21">
      <w:pPr>
        <w:rPr>
          <w:rFonts w:cs="Aparajita"/>
          <w:sz w:val="24"/>
          <w:szCs w:val="24"/>
        </w:rPr>
      </w:pPr>
      <w:r w:rsidRPr="00E37A8E">
        <w:rPr>
          <w:rFonts w:cs="Aparajita"/>
          <w:sz w:val="24"/>
          <w:szCs w:val="24"/>
        </w:rPr>
        <w:sym w:font="Wingdings" w:char="F0F0"/>
      </w:r>
      <w:r w:rsidRPr="00E37A8E">
        <w:rPr>
          <w:rFonts w:cs="Aparajita"/>
          <w:sz w:val="24"/>
          <w:szCs w:val="24"/>
        </w:rPr>
        <w:t xml:space="preserve"> ergänzt das Gesamtangebot von Bildung und Erziehung.</w:t>
      </w:r>
    </w:p>
    <w:p w:rsidR="00BC3F21" w:rsidRPr="00E37A8E" w:rsidRDefault="00BC3F21" w:rsidP="00BC3F21">
      <w:pPr>
        <w:rPr>
          <w:rFonts w:cs="Aparajita"/>
          <w:sz w:val="24"/>
          <w:szCs w:val="24"/>
        </w:rPr>
      </w:pPr>
      <w:r w:rsidRPr="00E37A8E">
        <w:rPr>
          <w:rFonts w:cs="Aparajita"/>
          <w:sz w:val="24"/>
          <w:szCs w:val="24"/>
        </w:rPr>
        <w:sym w:font="Wingdings" w:char="F0F0"/>
      </w:r>
      <w:r w:rsidRPr="00E37A8E">
        <w:rPr>
          <w:rFonts w:cs="Aparajita"/>
          <w:sz w:val="24"/>
          <w:szCs w:val="24"/>
        </w:rPr>
        <w:t xml:space="preserve"> trägt zu einem gelingenden Bildungsprozess bei. </w:t>
      </w:r>
    </w:p>
    <w:p w:rsidR="00BC3F21" w:rsidRDefault="00BC3F21" w:rsidP="00BC3F21">
      <w:pPr>
        <w:rPr>
          <w:rFonts w:cs="Aparajita"/>
          <w:sz w:val="16"/>
          <w:szCs w:val="16"/>
        </w:rPr>
      </w:pPr>
      <w:r w:rsidRPr="00E37A8E">
        <w:rPr>
          <w:rFonts w:cs="Aparajita"/>
          <w:sz w:val="24"/>
          <w:szCs w:val="24"/>
        </w:rPr>
        <w:sym w:font="Wingdings" w:char="F0F0"/>
      </w:r>
      <w:r w:rsidRPr="00E37A8E">
        <w:rPr>
          <w:rFonts w:cs="Aparajita"/>
          <w:sz w:val="24"/>
          <w:szCs w:val="24"/>
        </w:rPr>
        <w:t>trägt sozialpädagogische Kompetenzen in die Schule hinein</w:t>
      </w:r>
      <w:r>
        <w:rPr>
          <w:rFonts w:cs="Aparajita"/>
          <w:sz w:val="16"/>
          <w:szCs w:val="16"/>
        </w:rPr>
        <w:t>.</w:t>
      </w:r>
    </w:p>
    <w:p w:rsidR="00BC3F21" w:rsidRDefault="00BC3F21" w:rsidP="00BC3F21">
      <w:pPr>
        <w:rPr>
          <w:sz w:val="28"/>
          <w:szCs w:val="28"/>
        </w:rPr>
      </w:pPr>
    </w:p>
    <w:p w:rsidR="00BC3F21" w:rsidRDefault="00BC3F21" w:rsidP="00BC3F21">
      <w:pPr>
        <w:rPr>
          <w:sz w:val="28"/>
          <w:szCs w:val="28"/>
        </w:rPr>
      </w:pPr>
    </w:p>
    <w:p w:rsidR="00BC3F21" w:rsidRPr="007E44D8" w:rsidRDefault="00BC3F21" w:rsidP="00BC3F21">
      <w:pPr>
        <w:rPr>
          <w:color w:val="92D050"/>
          <w:sz w:val="28"/>
          <w:szCs w:val="28"/>
        </w:rPr>
      </w:pPr>
      <w:r w:rsidRPr="007E44D8">
        <w:rPr>
          <w:color w:val="92D050"/>
          <w:sz w:val="28"/>
          <w:szCs w:val="28"/>
        </w:rPr>
        <w:t xml:space="preserve">Welche </w:t>
      </w:r>
      <w:r w:rsidRPr="007E44D8">
        <w:rPr>
          <w:b/>
          <w:color w:val="92D050"/>
          <w:sz w:val="28"/>
          <w:szCs w:val="28"/>
        </w:rPr>
        <w:t>Grundsätze</w:t>
      </w:r>
      <w:r w:rsidRPr="007E44D8">
        <w:rPr>
          <w:color w:val="92D050"/>
          <w:sz w:val="28"/>
          <w:szCs w:val="28"/>
        </w:rPr>
        <w:t xml:space="preserve"> gibt es?</w:t>
      </w:r>
    </w:p>
    <w:p w:rsidR="00BC3F21" w:rsidRPr="00D666E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 w:rsidRPr="00D666E1">
        <w:rPr>
          <w:sz w:val="24"/>
          <w:szCs w:val="24"/>
        </w:rPr>
        <w:t xml:space="preserve"> Themen werden vertraulich behandelt und unterliegen der Schweigepflicht.</w:t>
      </w:r>
    </w:p>
    <w:p w:rsidR="00BC3F21" w:rsidRPr="00D666E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 w:rsidRPr="00D666E1">
        <w:rPr>
          <w:sz w:val="24"/>
          <w:szCs w:val="24"/>
        </w:rPr>
        <w:t xml:space="preserve"> Angebote sind freiwillig.</w:t>
      </w:r>
    </w:p>
    <w:p w:rsidR="00BC3F21" w:rsidRPr="00D666E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 w:rsidRPr="00D666E1">
        <w:rPr>
          <w:sz w:val="24"/>
          <w:szCs w:val="24"/>
        </w:rPr>
        <w:t xml:space="preserve"> Schulsozialarbeit arbeitet präventiv.</w:t>
      </w:r>
    </w:p>
    <w:p w:rsidR="00BC3F21" w:rsidRPr="00D666E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</w:t>
      </w:r>
      <w:r w:rsidRPr="00D666E1">
        <w:rPr>
          <w:sz w:val="24"/>
          <w:szCs w:val="24"/>
        </w:rPr>
        <w:t>nge partnerschaftliche Zusammenarbeit mit der Schule und den Eltern.</w:t>
      </w:r>
    </w:p>
    <w:p w:rsidR="00BC3F21" w:rsidRPr="00D666E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s</w:t>
      </w:r>
      <w:r w:rsidRPr="00D666E1">
        <w:rPr>
          <w:sz w:val="24"/>
          <w:szCs w:val="24"/>
        </w:rPr>
        <w:t>etzt an den Fähigkeiten und Stärken der Kinder und Jugendlichen an.</w:t>
      </w:r>
    </w:p>
    <w:p w:rsidR="00BC3F21" w:rsidRDefault="00BC3F21" w:rsidP="00BC3F21">
      <w:pPr>
        <w:rPr>
          <w:sz w:val="24"/>
          <w:szCs w:val="24"/>
        </w:rPr>
      </w:pPr>
      <w:r w:rsidRPr="00D666E1">
        <w:rPr>
          <w:sz w:val="24"/>
          <w:szCs w:val="24"/>
        </w:rPr>
        <w:sym w:font="Wingdings" w:char="F0F0"/>
      </w:r>
      <w:r w:rsidRPr="00D666E1">
        <w:rPr>
          <w:sz w:val="24"/>
          <w:szCs w:val="24"/>
        </w:rPr>
        <w:t xml:space="preserve"> Kinder und Jugendliche werden in Entscheidungsprozesse eingebunde</w:t>
      </w:r>
      <w:r>
        <w:rPr>
          <w:sz w:val="24"/>
          <w:szCs w:val="24"/>
        </w:rPr>
        <w:t>n und darin bestärkt, ihre</w:t>
      </w:r>
      <w:r w:rsidRPr="00D666E1">
        <w:rPr>
          <w:sz w:val="24"/>
          <w:szCs w:val="24"/>
        </w:rPr>
        <w:t xml:space="preserve"> Anliegen einzubringen.</w:t>
      </w:r>
    </w:p>
    <w:p w:rsidR="00BC3F21" w:rsidRDefault="00BC3F21" w:rsidP="00BC3F21">
      <w:pPr>
        <w:rPr>
          <w:sz w:val="24"/>
          <w:szCs w:val="24"/>
        </w:rPr>
      </w:pPr>
    </w:p>
    <w:p w:rsidR="00BC3F21" w:rsidRPr="00D666E1" w:rsidRDefault="00BC3F21" w:rsidP="00BC3F21">
      <w:pPr>
        <w:rPr>
          <w:sz w:val="24"/>
          <w:szCs w:val="24"/>
        </w:rPr>
      </w:pPr>
    </w:p>
    <w:p w:rsidR="00BC3F21" w:rsidRPr="007E44D8" w:rsidRDefault="00BC3F21" w:rsidP="00BC3F21">
      <w:pPr>
        <w:rPr>
          <w:b/>
          <w:bCs/>
          <w:color w:val="92D050"/>
          <w:sz w:val="28"/>
          <w:szCs w:val="28"/>
        </w:rPr>
      </w:pPr>
      <w:r w:rsidRPr="007E44D8">
        <w:rPr>
          <w:color w:val="92D050"/>
          <w:sz w:val="28"/>
          <w:szCs w:val="28"/>
        </w:rPr>
        <w:lastRenderedPageBreak/>
        <w:t xml:space="preserve">An wen richtet sich </w:t>
      </w:r>
      <w:r w:rsidRPr="007E44D8">
        <w:rPr>
          <w:b/>
          <w:bCs/>
          <w:color w:val="92D050"/>
          <w:sz w:val="28"/>
          <w:szCs w:val="28"/>
        </w:rPr>
        <w:t>Schulsozialarbeit?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bCs/>
          <w:sz w:val="24"/>
          <w:szCs w:val="24"/>
        </w:rPr>
        <w:sym w:font="Wingdings" w:char="F0F0"/>
      </w:r>
      <w:r w:rsidRPr="00E37A8E">
        <w:rPr>
          <w:bCs/>
          <w:sz w:val="24"/>
          <w:szCs w:val="24"/>
        </w:rPr>
        <w:t xml:space="preserve"> </w:t>
      </w:r>
      <w:r w:rsidRPr="00E37A8E">
        <w:rPr>
          <w:sz w:val="24"/>
          <w:szCs w:val="24"/>
        </w:rPr>
        <w:t>an Schülerinnen und Schüler bei privaten und schulischen Problemen.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an Klassen und Gruppen bei Themen, die ihnen wich</w:t>
      </w:r>
      <w:bookmarkStart w:id="0" w:name="_GoBack"/>
      <w:bookmarkEnd w:id="0"/>
      <w:r w:rsidRPr="00E37A8E">
        <w:rPr>
          <w:sz w:val="24"/>
          <w:szCs w:val="24"/>
        </w:rPr>
        <w:t>tig sind, zur Umsetzung von Ideen oder bei Konflikten.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an Lehrerinnen und Lehrer und die Schulleitung bei schulischen und pädagogischen Fragen.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an Eltern und Erziehungsberechtigte bei Erziehungsfragen, bei Kontakten zur Schule und bei der Mitgestaltung des Lebensraumes Schule.</w:t>
      </w:r>
    </w:p>
    <w:p w:rsidR="00BC3F21" w:rsidRDefault="00BC3F21" w:rsidP="00BC3F21">
      <w:pPr>
        <w:rPr>
          <w:sz w:val="24"/>
          <w:szCs w:val="24"/>
        </w:rPr>
      </w:pPr>
    </w:p>
    <w:p w:rsidR="00BC3F21" w:rsidRPr="00D666E1" w:rsidRDefault="00BC3F21" w:rsidP="00BC3F21">
      <w:pPr>
        <w:rPr>
          <w:sz w:val="24"/>
          <w:szCs w:val="24"/>
        </w:rPr>
      </w:pPr>
    </w:p>
    <w:p w:rsidR="00BC3F21" w:rsidRDefault="00BC3F21" w:rsidP="00BC3F21">
      <w:pPr>
        <w:rPr>
          <w:sz w:val="16"/>
          <w:szCs w:val="16"/>
        </w:rPr>
      </w:pPr>
    </w:p>
    <w:p w:rsidR="00BC3F21" w:rsidRPr="007E44D8" w:rsidRDefault="00BC3F21" w:rsidP="00BC3F21">
      <w:pPr>
        <w:rPr>
          <w:color w:val="92D050"/>
          <w:sz w:val="28"/>
          <w:szCs w:val="28"/>
        </w:rPr>
      </w:pPr>
      <w:r w:rsidRPr="007E44D8">
        <w:rPr>
          <w:color w:val="92D050"/>
          <w:sz w:val="28"/>
          <w:szCs w:val="28"/>
        </w:rPr>
        <w:t>Welche</w:t>
      </w:r>
      <w:r w:rsidRPr="007E44D8">
        <w:rPr>
          <w:b/>
          <w:color w:val="92D050"/>
          <w:sz w:val="28"/>
          <w:szCs w:val="28"/>
        </w:rPr>
        <w:t xml:space="preserve"> Angebote</w:t>
      </w:r>
      <w:r w:rsidRPr="007E44D8">
        <w:rPr>
          <w:color w:val="92D050"/>
          <w:sz w:val="28"/>
          <w:szCs w:val="28"/>
        </w:rPr>
        <w:t xml:space="preserve"> gibt es?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Einzelfallhilfe, Beratung und Krisenintervention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Sozialpädagogische Gruppenarbeit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Projekte zu verschiedenen Themenbereichen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Krisen und Konfliktbewältigungsstrategien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Elternarbeit und Förderung der Elternmitwirkung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Berufsorientierung und Zukunftsplanung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Vernetzung der Schule mit dem Ort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Kooperationen mit schulischen und außerschulischen Partnerinnen und Partner</w:t>
      </w:r>
    </w:p>
    <w:p w:rsidR="00BC3F21" w:rsidRPr="00E37A8E" w:rsidRDefault="00BC3F21" w:rsidP="00BC3F21">
      <w:pPr>
        <w:rPr>
          <w:sz w:val="24"/>
          <w:szCs w:val="24"/>
        </w:rPr>
      </w:pPr>
      <w:r w:rsidRPr="00E37A8E">
        <w:rPr>
          <w:sz w:val="24"/>
          <w:szCs w:val="24"/>
        </w:rPr>
        <w:sym w:font="Wingdings" w:char="F0F0"/>
      </w:r>
      <w:r w:rsidRPr="00E37A8E">
        <w:rPr>
          <w:sz w:val="24"/>
          <w:szCs w:val="24"/>
        </w:rPr>
        <w:t xml:space="preserve"> Mitarbeit im Krisenteam der Schule</w:t>
      </w:r>
    </w:p>
    <w:p w:rsidR="00FD41DC" w:rsidRDefault="00FD41DC"/>
    <w:sectPr w:rsidR="00FD41DC" w:rsidSect="00BC3F2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21"/>
    <w:rsid w:val="007E44D8"/>
    <w:rsid w:val="00BC3F21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26B1-2737-4EF8-88F2-0E806BD4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3F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Bolte, Kerstin, Krollbachschule Hoevelhof</dc:creator>
  <cp:keywords/>
  <dc:description/>
  <cp:lastModifiedBy>Bolte, Kerstin, Krollbachschule Hoevelhof</cp:lastModifiedBy>
  <cp:revision>3</cp:revision>
  <dcterms:created xsi:type="dcterms:W3CDTF">2023-12-07T07:37:00Z</dcterms:created>
  <dcterms:modified xsi:type="dcterms:W3CDTF">2024-01-19T07:14:00Z</dcterms:modified>
</cp:coreProperties>
</file>